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9D195F" w14:textId="0CC528E4" w:rsidR="003E60D8" w:rsidRDefault="00EC06BA" w:rsidP="00EC06BA">
      <w:pPr>
        <w:pStyle w:val="Heading1"/>
        <w:jc w:val="center"/>
      </w:pPr>
      <w:r>
        <w:t xml:space="preserve">3D </w:t>
      </w:r>
      <w:r w:rsidR="005671D5">
        <w:t xml:space="preserve">Object </w:t>
      </w:r>
      <w:r>
        <w:t xml:space="preserve">Annotation </w:t>
      </w:r>
      <w:r w:rsidR="005671D5">
        <w:t>T</w:t>
      </w:r>
      <w:r>
        <w:t xml:space="preserve">ool for </w:t>
      </w:r>
      <w:r w:rsidR="005671D5">
        <w:t xml:space="preserve">Point Cloud </w:t>
      </w:r>
      <w:r>
        <w:t>Data</w:t>
      </w:r>
    </w:p>
    <w:p w14:paraId="3A9AC230" w14:textId="5E187DEF" w:rsidR="00EC06BA" w:rsidRDefault="00EC06BA" w:rsidP="00EC06BA"/>
    <w:p w14:paraId="682113FA" w14:textId="5C54FF77" w:rsidR="00EC06BA" w:rsidRPr="005671D5" w:rsidRDefault="005671D5" w:rsidP="00EC06BA">
      <w:pPr>
        <w:jc w:val="both"/>
        <w:rPr>
          <w:rFonts w:ascii="Times New Roman" w:hAnsi="Times New Roman" w:cs="Times New Roman"/>
          <w:b/>
        </w:rPr>
      </w:pPr>
      <w:r w:rsidRPr="005671D5">
        <w:rPr>
          <w:rFonts w:ascii="Times New Roman" w:hAnsi="Times New Roman" w:cs="Times New Roman"/>
          <w:b/>
        </w:rPr>
        <w:t>Problem Statement</w:t>
      </w:r>
      <w:r w:rsidR="00EC06BA" w:rsidRPr="005671D5">
        <w:rPr>
          <w:rFonts w:ascii="Times New Roman" w:hAnsi="Times New Roman" w:cs="Times New Roman"/>
          <w:b/>
        </w:rPr>
        <w:t xml:space="preserve"> </w:t>
      </w:r>
    </w:p>
    <w:p w14:paraId="218F85FB" w14:textId="3C121E0A" w:rsidR="00DE1558" w:rsidRDefault="005671D5" w:rsidP="005671D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is a lack in the market of an open source tool capable of annotating 3D point clouds. Point cloud annotations serve as ground truth for many applications, including self-driving technology. This project serves to fill this gap. </w:t>
      </w:r>
    </w:p>
    <w:p w14:paraId="1E1743AC" w14:textId="2D99682A" w:rsidR="005671D5" w:rsidRDefault="005671D5" w:rsidP="005671D5">
      <w:pPr>
        <w:jc w:val="both"/>
        <w:rPr>
          <w:rFonts w:ascii="Times New Roman" w:hAnsi="Times New Roman" w:cs="Times New Roman"/>
          <w:b/>
        </w:rPr>
      </w:pPr>
      <w:r w:rsidRPr="005671D5">
        <w:rPr>
          <w:rFonts w:ascii="Times New Roman" w:hAnsi="Times New Roman" w:cs="Times New Roman"/>
          <w:b/>
        </w:rPr>
        <w:t>Market Survey</w:t>
      </w:r>
      <w:bookmarkStart w:id="0" w:name="_GoBack"/>
      <w:bookmarkEnd w:id="0"/>
    </w:p>
    <w:p w14:paraId="713DEE5E" w14:textId="2A440EB5" w:rsidR="00AD49DC" w:rsidRPr="00AD49DC" w:rsidRDefault="00AD49DC" w:rsidP="005671D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Point cloud annotation tools are generally either proprietary, or if open-source, are intended for applications other than the self-driving realm</w:t>
      </w:r>
      <w:r w:rsidR="0059192A">
        <w:rPr>
          <w:rFonts w:ascii="Times New Roman" w:hAnsi="Times New Roman" w:cs="Times New Roman"/>
        </w:rPr>
        <w:t>, such as geomodelling.</w:t>
      </w:r>
    </w:p>
    <w:p w14:paraId="2EAF2993" w14:textId="4102B8EB" w:rsidR="0059192A" w:rsidRDefault="005671D5" w:rsidP="005671D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variety of for-profit applications exist </w:t>
      </w:r>
      <w:r w:rsidR="00AD49DC">
        <w:rPr>
          <w:rFonts w:ascii="Times New Roman" w:hAnsi="Times New Roman" w:cs="Times New Roman"/>
        </w:rPr>
        <w:t xml:space="preserve">for performing annotations; many of these services also offer in-house annotation ability of provided data. One such popular option is </w:t>
      </w:r>
      <w:proofErr w:type="spellStart"/>
      <w:r w:rsidR="00AD49DC">
        <w:rPr>
          <w:rFonts w:ascii="Times New Roman" w:hAnsi="Times New Roman" w:cs="Times New Roman"/>
        </w:rPr>
        <w:t>Playment</w:t>
      </w:r>
      <w:proofErr w:type="spellEnd"/>
      <w:r w:rsidR="00AD49DC">
        <w:rPr>
          <w:rFonts w:ascii="Times New Roman" w:hAnsi="Times New Roman" w:cs="Times New Roman"/>
        </w:rPr>
        <w:t xml:space="preserve"> [1], based in India.</w:t>
      </w:r>
    </w:p>
    <w:p w14:paraId="659A9D1A" w14:textId="1019EC8A" w:rsidR="005671D5" w:rsidRPr="00AF3CF9" w:rsidRDefault="0059192A" w:rsidP="005671D5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</w:t>
      </w:r>
      <w:r w:rsidR="008D64DE">
        <w:rPr>
          <w:rFonts w:ascii="Times New Roman" w:hAnsi="Times New Roman" w:cs="Times New Roman"/>
        </w:rPr>
        <w:t>other</w:t>
      </w:r>
      <w:r>
        <w:rPr>
          <w:rFonts w:ascii="Times New Roman" w:hAnsi="Times New Roman" w:cs="Times New Roman"/>
        </w:rPr>
        <w:t xml:space="preserve"> interesting </w:t>
      </w:r>
      <w:r w:rsidR="008D64DE">
        <w:rPr>
          <w:rFonts w:ascii="Times New Roman" w:hAnsi="Times New Roman" w:cs="Times New Roman"/>
        </w:rPr>
        <w:t xml:space="preserve">solution </w:t>
      </w:r>
      <w:r>
        <w:rPr>
          <w:rFonts w:ascii="Times New Roman" w:hAnsi="Times New Roman" w:cs="Times New Roman"/>
        </w:rPr>
        <w:t>is provided out of the Stanford</w:t>
      </w:r>
      <w:r w:rsidR="008D64DE">
        <w:rPr>
          <w:rFonts w:ascii="Times New Roman" w:hAnsi="Times New Roman" w:cs="Times New Roman"/>
        </w:rPr>
        <w:t xml:space="preserve">’s Computation Vision and Geometry Lab. Their </w:t>
      </w:r>
      <w:r w:rsidR="00603D98">
        <w:rPr>
          <w:rFonts w:ascii="Times New Roman" w:hAnsi="Times New Roman" w:cs="Times New Roman"/>
        </w:rPr>
        <w:t xml:space="preserve">MATLAB-based tool involves orienting a Google Warehouse model to match the object orientation in the camera </w:t>
      </w:r>
      <w:r w:rsidR="00CE6029">
        <w:rPr>
          <w:rFonts w:ascii="Times New Roman" w:hAnsi="Times New Roman" w:cs="Times New Roman"/>
        </w:rPr>
        <w:t>image</w:t>
      </w:r>
      <w:r w:rsidR="00603D98">
        <w:rPr>
          <w:rFonts w:ascii="Times New Roman" w:hAnsi="Times New Roman" w:cs="Times New Roman"/>
        </w:rPr>
        <w:t>, and then clicking through a series of point correspondences between the model and the object</w:t>
      </w:r>
      <w:r w:rsidR="00CE6029">
        <w:rPr>
          <w:rFonts w:ascii="Times New Roman" w:hAnsi="Times New Roman" w:cs="Times New Roman"/>
        </w:rPr>
        <w:t xml:space="preserve"> in the image.</w:t>
      </w:r>
    </w:p>
    <w:p w14:paraId="010D80F7" w14:textId="518B8F96" w:rsidR="00DE1558" w:rsidRDefault="00DE1558" w:rsidP="00DE1558">
      <w:pPr>
        <w:jc w:val="both"/>
        <w:rPr>
          <w:rFonts w:ascii="Times New Roman" w:hAnsi="Times New Roman" w:cs="Times New Roman"/>
          <w:b/>
        </w:rPr>
      </w:pPr>
      <w:r w:rsidRPr="005671D5">
        <w:rPr>
          <w:rFonts w:ascii="Times New Roman" w:hAnsi="Times New Roman" w:cs="Times New Roman"/>
          <w:b/>
        </w:rPr>
        <w:t>Technology Stack</w:t>
      </w:r>
    </w:p>
    <w:p w14:paraId="0BC3DED4" w14:textId="57E2BE70" w:rsidR="005671D5" w:rsidRPr="005671D5" w:rsidRDefault="005671D5" w:rsidP="00DE1558">
      <w:pPr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 xml:space="preserve">Our </w:t>
      </w:r>
      <w:r w:rsidR="00AD49DC">
        <w:rPr>
          <w:rFonts w:ascii="Times New Roman" w:hAnsi="Times New Roman" w:cs="Times New Roman"/>
        </w:rPr>
        <w:t>application uses the below technologies</w:t>
      </w:r>
      <w:r>
        <w:rPr>
          <w:rFonts w:ascii="Times New Roman" w:hAnsi="Times New Roman" w:cs="Times New Roman"/>
        </w:rPr>
        <w:t>:</w:t>
      </w:r>
    </w:p>
    <w:p w14:paraId="37DA4B9F" w14:textId="1EB396AA" w:rsidR="00DE1558" w:rsidRPr="00AF3CF9" w:rsidRDefault="00DE1558" w:rsidP="00DE155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 xml:space="preserve">Lidar Data ( </w:t>
      </w:r>
      <w:hyperlink r:id="rId7" w:history="1">
        <w:proofErr w:type="spellStart"/>
        <w:r w:rsidRPr="00AF3CF9">
          <w:rPr>
            <w:rStyle w:val="Hyperlink"/>
            <w:rFonts w:ascii="Times New Roman" w:hAnsi="Times New Roman" w:cs="Times New Roman"/>
            <w:color w:val="2B7FCF"/>
            <w:sz w:val="21"/>
            <w:szCs w:val="21"/>
            <w:bdr w:val="none" w:sz="0" w:space="0" w:color="auto" w:frame="1"/>
            <w:shd w:val="clear" w:color="auto" w:fill="FFFFFF"/>
          </w:rPr>
          <w:t>Velodyne</w:t>
        </w:r>
        <w:proofErr w:type="spellEnd"/>
        <w:r w:rsidRPr="00AF3CF9">
          <w:rPr>
            <w:rStyle w:val="Hyperlink"/>
            <w:rFonts w:ascii="Times New Roman" w:hAnsi="Times New Roman" w:cs="Times New Roman"/>
            <w:color w:val="2B7FCF"/>
            <w:sz w:val="21"/>
            <w:szCs w:val="21"/>
            <w:bdr w:val="none" w:sz="0" w:space="0" w:color="auto" w:frame="1"/>
            <w:shd w:val="clear" w:color="auto" w:fill="FFFFFF"/>
          </w:rPr>
          <w:t xml:space="preserve"> HDL-64E</w:t>
        </w:r>
      </w:hyperlink>
      <w:r w:rsidRPr="00AF3CF9">
        <w:rPr>
          <w:rFonts w:ascii="Times New Roman" w:hAnsi="Times New Roman" w:cs="Times New Roman"/>
        </w:rPr>
        <w:t xml:space="preserve"> ) {Compatible with any point cloud data also(.ply,</w:t>
      </w:r>
      <w:r w:rsidR="00AE3219" w:rsidRPr="00AF3CF9">
        <w:rPr>
          <w:rFonts w:ascii="Times New Roman" w:hAnsi="Times New Roman" w:cs="Times New Roman"/>
        </w:rPr>
        <w:t xml:space="preserve"> </w:t>
      </w:r>
      <w:r w:rsidRPr="00AF3CF9">
        <w:rPr>
          <w:rFonts w:ascii="Times New Roman" w:hAnsi="Times New Roman" w:cs="Times New Roman"/>
        </w:rPr>
        <w:t>.</w:t>
      </w:r>
      <w:proofErr w:type="spellStart"/>
      <w:r w:rsidRPr="00AF3CF9">
        <w:rPr>
          <w:rFonts w:ascii="Times New Roman" w:hAnsi="Times New Roman" w:cs="Times New Roman"/>
        </w:rPr>
        <w:t>pcd</w:t>
      </w:r>
      <w:proofErr w:type="spellEnd"/>
      <w:r w:rsidRPr="00AF3CF9">
        <w:rPr>
          <w:rFonts w:ascii="Times New Roman" w:hAnsi="Times New Roman" w:cs="Times New Roman"/>
        </w:rPr>
        <w:t>)}</w:t>
      </w:r>
    </w:p>
    <w:p w14:paraId="4B4F3E07" w14:textId="43E2FC39" w:rsidR="00DE1558" w:rsidRPr="00AF3CF9" w:rsidRDefault="00DE1558" w:rsidP="00DE155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Python 2.7.x (ROS)</w:t>
      </w:r>
      <w:r w:rsidR="00AE3219" w:rsidRPr="00AF3CF9">
        <w:rPr>
          <w:rFonts w:ascii="Times New Roman" w:hAnsi="Times New Roman" w:cs="Times New Roman"/>
        </w:rPr>
        <w:t>,</w:t>
      </w:r>
      <w:r w:rsidRPr="00AF3CF9">
        <w:rPr>
          <w:rFonts w:ascii="Times New Roman" w:hAnsi="Times New Roman" w:cs="Times New Roman"/>
        </w:rPr>
        <w:t xml:space="preserve"> </w:t>
      </w:r>
      <w:r w:rsidR="00AE3219" w:rsidRPr="00AF3CF9">
        <w:rPr>
          <w:rFonts w:ascii="Times New Roman" w:hAnsi="Times New Roman" w:cs="Times New Roman"/>
        </w:rPr>
        <w:t>Python</w:t>
      </w:r>
      <w:r w:rsidRPr="00AF3CF9">
        <w:rPr>
          <w:rFonts w:ascii="Times New Roman" w:hAnsi="Times New Roman" w:cs="Times New Roman"/>
        </w:rPr>
        <w:t>3.5.x (Application)</w:t>
      </w:r>
      <w:r w:rsidR="00AE3219" w:rsidRPr="00AF3CF9">
        <w:rPr>
          <w:rFonts w:ascii="Times New Roman" w:hAnsi="Times New Roman" w:cs="Times New Roman"/>
        </w:rPr>
        <w:t>, C++ (Processing)</w:t>
      </w:r>
    </w:p>
    <w:p w14:paraId="7C39011F" w14:textId="4C68E0FC" w:rsidR="00DE1558" w:rsidRPr="00AF3CF9" w:rsidRDefault="00DE1558" w:rsidP="00DE155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ROS Kinetic</w:t>
      </w:r>
    </w:p>
    <w:p w14:paraId="6E8BFBA9" w14:textId="21E354F7" w:rsidR="00DE1558" w:rsidRPr="00AF3CF9" w:rsidRDefault="00DE1558" w:rsidP="00DE155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OS Support (Windows, Ubuntu)</w:t>
      </w:r>
    </w:p>
    <w:p w14:paraId="109E0248" w14:textId="246E185C" w:rsidR="00AE3219" w:rsidRPr="0049789B" w:rsidRDefault="005671D5" w:rsidP="00AE321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Python </w:t>
      </w:r>
      <w:r w:rsidR="00AE3219" w:rsidRPr="00AF3CF9">
        <w:rPr>
          <w:rFonts w:ascii="Times New Roman" w:hAnsi="Times New Roman" w:cs="Times New Roman"/>
        </w:rPr>
        <w:t xml:space="preserve">Libraries (Open3D, </w:t>
      </w:r>
      <w:proofErr w:type="spellStart"/>
      <w:r w:rsidR="00AE3219" w:rsidRPr="00AF3CF9">
        <w:rPr>
          <w:rFonts w:ascii="Times New Roman" w:hAnsi="Times New Roman" w:cs="Times New Roman"/>
        </w:rPr>
        <w:t>PySimpleGUI</w:t>
      </w:r>
      <w:proofErr w:type="spellEnd"/>
      <w:r w:rsidR="00AE3219" w:rsidRPr="00AF3CF9">
        <w:rPr>
          <w:rFonts w:ascii="Times New Roman" w:hAnsi="Times New Roman" w:cs="Times New Roman"/>
        </w:rPr>
        <w:t xml:space="preserve">, </w:t>
      </w:r>
      <w:proofErr w:type="spellStart"/>
      <w:r w:rsidR="00AE3219" w:rsidRPr="00AF3CF9">
        <w:rPr>
          <w:rFonts w:ascii="Times New Roman" w:hAnsi="Times New Roman" w:cs="Times New Roman"/>
        </w:rPr>
        <w:t>Numpy</w:t>
      </w:r>
      <w:proofErr w:type="spellEnd"/>
      <w:r w:rsidR="00AE3219" w:rsidRPr="00AF3CF9">
        <w:rPr>
          <w:rFonts w:ascii="Times New Roman" w:hAnsi="Times New Roman" w:cs="Times New Roman"/>
        </w:rPr>
        <w:t xml:space="preserve">, OS, TensorFlow, </w:t>
      </w:r>
      <w:proofErr w:type="spellStart"/>
      <w:r w:rsidR="00AE3219" w:rsidRPr="00AF3CF9">
        <w:rPr>
          <w:rFonts w:ascii="Times New Roman" w:hAnsi="Times New Roman" w:cs="Times New Roman"/>
        </w:rPr>
        <w:t>MatPlotLib</w:t>
      </w:r>
      <w:proofErr w:type="spellEnd"/>
      <w:r w:rsidR="00AE3219" w:rsidRPr="00AF3CF9">
        <w:rPr>
          <w:rFonts w:ascii="Times New Roman" w:hAnsi="Times New Roman" w:cs="Times New Roman"/>
        </w:rPr>
        <w:t>)</w:t>
      </w:r>
    </w:p>
    <w:p w14:paraId="50490D8C" w14:textId="6F9D8160" w:rsidR="00AE3219" w:rsidRPr="00AF3CF9" w:rsidRDefault="00AE3219" w:rsidP="00AE3219">
      <w:pPr>
        <w:jc w:val="both"/>
        <w:rPr>
          <w:rFonts w:ascii="Times New Roman" w:hAnsi="Times New Roman" w:cs="Times New Roman"/>
        </w:rPr>
      </w:pPr>
      <w:r w:rsidRPr="00603D98">
        <w:rPr>
          <w:rFonts w:ascii="Times New Roman" w:hAnsi="Times New Roman" w:cs="Times New Roman"/>
          <w:b/>
        </w:rPr>
        <w:t>Methodology</w:t>
      </w:r>
    </w:p>
    <w:p w14:paraId="5EA7E8D8" w14:textId="3136157D" w:rsidR="00AE3219" w:rsidRPr="00AF3CF9" w:rsidRDefault="00AE3219" w:rsidP="00603D98">
      <w:p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 xml:space="preserve">The easiest and generally quickest way to run 3D annotation is to </w:t>
      </w:r>
      <w:r w:rsidR="0049789B">
        <w:rPr>
          <w:rFonts w:ascii="Times New Roman" w:hAnsi="Times New Roman" w:cs="Times New Roman"/>
        </w:rPr>
        <w:t>p</w:t>
      </w:r>
      <w:r w:rsidRPr="00AF3CF9">
        <w:rPr>
          <w:rFonts w:ascii="Times New Roman" w:hAnsi="Times New Roman" w:cs="Times New Roman"/>
        </w:rPr>
        <w:t>rovide the user with options and to let them choose which ones they wish to keep and the ones they choose to discard.</w:t>
      </w:r>
    </w:p>
    <w:p w14:paraId="5B826921" w14:textId="5AFC242C" w:rsidR="00E727D1" w:rsidRPr="00AF3CF9" w:rsidRDefault="00E727D1" w:rsidP="00603D98">
      <w:p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Providing a dual option (Point-cloud to Image and vice versa) in helps in better visualization from the annotator’s perspective allowing them to work with whichever frame they are comfortable with or is more intuitive.</w:t>
      </w:r>
    </w:p>
    <w:p w14:paraId="5345A07E" w14:textId="08793C2F" w:rsidR="00F04340" w:rsidRPr="00603D98" w:rsidRDefault="00F04340" w:rsidP="00603D98">
      <w:pPr>
        <w:jc w:val="both"/>
        <w:rPr>
          <w:rFonts w:ascii="Times New Roman" w:hAnsi="Times New Roman" w:cs="Times New Roman"/>
          <w:b/>
        </w:rPr>
      </w:pPr>
      <w:r w:rsidRPr="00603D98">
        <w:rPr>
          <w:rFonts w:ascii="Times New Roman" w:hAnsi="Times New Roman" w:cs="Times New Roman"/>
          <w:b/>
        </w:rPr>
        <w:t>Steps</w:t>
      </w:r>
    </w:p>
    <w:p w14:paraId="51B08928" w14:textId="7643BC05" w:rsidR="00C47258" w:rsidRDefault="00C47258" w:rsidP="00603D98">
      <w:pPr>
        <w:jc w:val="both"/>
        <w:rPr>
          <w:rFonts w:ascii="Times New Roman" w:hAnsi="Times New Roman" w:cs="Times New Roman"/>
          <w:noProof/>
        </w:rPr>
      </w:pPr>
    </w:p>
    <w:p w14:paraId="22AF6661" w14:textId="3DC4195A" w:rsidR="00F04340" w:rsidRPr="00AF3CF9" w:rsidRDefault="00F04340" w:rsidP="00AE3219">
      <w:pPr>
        <w:ind w:left="720"/>
        <w:jc w:val="both"/>
        <w:rPr>
          <w:rFonts w:ascii="Times New Roman" w:hAnsi="Times New Roman" w:cs="Times New Roman"/>
        </w:rPr>
      </w:pPr>
    </w:p>
    <w:p w14:paraId="012AF783" w14:textId="61040A59" w:rsidR="00E727D1" w:rsidRPr="00AF3CF9" w:rsidRDefault="00E727D1" w:rsidP="00AE3219">
      <w:pPr>
        <w:ind w:left="720"/>
        <w:jc w:val="both"/>
        <w:rPr>
          <w:rFonts w:ascii="Times New Roman" w:hAnsi="Times New Roman" w:cs="Times New Roman"/>
        </w:rPr>
      </w:pPr>
    </w:p>
    <w:p w14:paraId="2B69D18B" w14:textId="2E0697BD" w:rsidR="00E727D1" w:rsidRPr="00AF3CF9" w:rsidRDefault="00E727D1" w:rsidP="00E727D1">
      <w:pPr>
        <w:jc w:val="both"/>
        <w:rPr>
          <w:rFonts w:ascii="Times New Roman" w:hAnsi="Times New Roman" w:cs="Times New Roman"/>
        </w:rPr>
      </w:pPr>
      <w:r w:rsidRPr="00603D98">
        <w:rPr>
          <w:rFonts w:ascii="Times New Roman" w:hAnsi="Times New Roman" w:cs="Times New Roman"/>
          <w:b/>
        </w:rPr>
        <w:t>Progress Made</w:t>
      </w:r>
    </w:p>
    <w:p w14:paraId="0911D7CF" w14:textId="6E29B551" w:rsidR="00E727D1" w:rsidRPr="00AF3CF9" w:rsidRDefault="00E727D1" w:rsidP="00603D98">
      <w:p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 xml:space="preserve">Our System is capable of annotating and translating the 3D points from both </w:t>
      </w:r>
      <w:proofErr w:type="spellStart"/>
      <w:r w:rsidRPr="00AF3CF9">
        <w:rPr>
          <w:rFonts w:ascii="Times New Roman" w:hAnsi="Times New Roman" w:cs="Times New Roman"/>
        </w:rPr>
        <w:t>Pointcloud</w:t>
      </w:r>
      <w:proofErr w:type="spellEnd"/>
      <w:r w:rsidRPr="00AF3CF9">
        <w:rPr>
          <w:rFonts w:ascii="Times New Roman" w:hAnsi="Times New Roman" w:cs="Times New Roman"/>
        </w:rPr>
        <w:t xml:space="preserve"> to image and vice versa and stores these in a JSON file for </w:t>
      </w:r>
      <w:proofErr w:type="spellStart"/>
      <w:r w:rsidRPr="00AF3CF9">
        <w:rPr>
          <w:rFonts w:ascii="Times New Roman" w:hAnsi="Times New Roman" w:cs="Times New Roman"/>
        </w:rPr>
        <w:t>pcd</w:t>
      </w:r>
      <w:proofErr w:type="spellEnd"/>
      <w:r w:rsidRPr="00AF3CF9">
        <w:rPr>
          <w:rFonts w:ascii="Times New Roman" w:hAnsi="Times New Roman" w:cs="Times New Roman"/>
        </w:rPr>
        <w:t xml:space="preserve"> data and text file for the respective imaging data.</w:t>
      </w:r>
    </w:p>
    <w:p w14:paraId="79636BEA" w14:textId="2D8C8D74" w:rsidR="00F04340" w:rsidRPr="00AF3CF9" w:rsidRDefault="00F04340" w:rsidP="00CE6029">
      <w:pPr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GUI allows for easy access to the data and file handling</w:t>
      </w:r>
      <w:r w:rsidR="00B76055" w:rsidRPr="00AF3CF9">
        <w:rPr>
          <w:rFonts w:ascii="Times New Roman" w:hAnsi="Times New Roman" w:cs="Times New Roman"/>
        </w:rPr>
        <w:t xml:space="preserve"> allowing rookie users to easily utilize the resources.</w:t>
      </w:r>
    </w:p>
    <w:p w14:paraId="786E4BCD" w14:textId="1E4E335E" w:rsidR="00E727D1" w:rsidRPr="00AF3CF9" w:rsidRDefault="00E727D1" w:rsidP="00E727D1">
      <w:pPr>
        <w:ind w:left="720"/>
        <w:jc w:val="both"/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659EE8" wp14:editId="09347DE6">
            <wp:extent cx="1931664" cy="1706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vmgfkQtmu3NwWV02sjxB6w0tJdiawpEy7_y0SULhI0n6mtSer75Kt-GL9m9FwqhMpcKWsx2XAjd3mrtQRtptDD0o4fIvninPaEXe8Zc7cW-1w-kM0TgyFwS-qt-dQ3UVtdEKeCu74Q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875" cy="170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3CF9">
        <w:rPr>
          <w:rFonts w:ascii="Times New Roman" w:hAnsi="Times New Roman" w:cs="Times New Roman"/>
        </w:rPr>
        <w:t xml:space="preserve"> </w:t>
      </w:r>
      <w:r w:rsidRPr="00AF3CF9">
        <w:rPr>
          <w:rFonts w:ascii="Times New Roman" w:hAnsi="Times New Roman" w:cs="Times New Roman"/>
          <w:noProof/>
        </w:rPr>
        <w:drawing>
          <wp:inline distT="0" distB="0" distL="0" distR="0" wp14:anchorId="3B38CDFD" wp14:editId="0780856E">
            <wp:extent cx="3267553" cy="1691640"/>
            <wp:effectExtent l="0" t="0" r="952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651" cy="16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3ECB" w14:textId="2C83FD03" w:rsidR="00DE1558" w:rsidRPr="00AF3CF9" w:rsidRDefault="00DE1558" w:rsidP="00DE1558">
      <w:pPr>
        <w:ind w:left="720"/>
        <w:jc w:val="both"/>
        <w:rPr>
          <w:rFonts w:ascii="Times New Roman" w:hAnsi="Times New Roman" w:cs="Times New Roman"/>
        </w:rPr>
      </w:pPr>
    </w:p>
    <w:p w14:paraId="4D7ECCBC" w14:textId="7FBB93C9" w:rsidR="00DE1558" w:rsidRPr="00AF3CF9" w:rsidRDefault="00DE1558" w:rsidP="00DE1558">
      <w:pPr>
        <w:ind w:left="720"/>
        <w:jc w:val="both"/>
        <w:rPr>
          <w:rFonts w:ascii="Times New Roman" w:hAnsi="Times New Roman" w:cs="Times New Roman"/>
        </w:rPr>
      </w:pPr>
    </w:p>
    <w:p w14:paraId="503A89D2" w14:textId="035CD9D3" w:rsidR="00EC06BA" w:rsidRPr="00AD49DC" w:rsidRDefault="00F04340" w:rsidP="00EC06BA">
      <w:pPr>
        <w:rPr>
          <w:rFonts w:ascii="Times New Roman" w:hAnsi="Times New Roman" w:cs="Times New Roman"/>
          <w:b/>
        </w:rPr>
      </w:pPr>
      <w:r w:rsidRPr="00AD49DC">
        <w:rPr>
          <w:rFonts w:ascii="Times New Roman" w:hAnsi="Times New Roman" w:cs="Times New Roman"/>
          <w:b/>
        </w:rPr>
        <w:t>Conclusion</w:t>
      </w:r>
    </w:p>
    <w:p w14:paraId="53C636F8" w14:textId="46395F9F" w:rsidR="00F04340" w:rsidRPr="00AF3CF9" w:rsidRDefault="00F04340" w:rsidP="00603D98">
      <w:pPr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The automatic cropping option almost halves the time of annotating the frames.</w:t>
      </w:r>
    </w:p>
    <w:p w14:paraId="68EE887F" w14:textId="2BCA3B04" w:rsidR="00F04340" w:rsidRPr="00AF3CF9" w:rsidRDefault="00F04340" w:rsidP="00603D98">
      <w:pPr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 xml:space="preserve">The tool is </w:t>
      </w:r>
      <w:proofErr w:type="spellStart"/>
      <w:r w:rsidRPr="00AF3CF9">
        <w:rPr>
          <w:rFonts w:ascii="Times New Roman" w:hAnsi="Times New Roman" w:cs="Times New Roman"/>
        </w:rPr>
        <w:t>OpenSource</w:t>
      </w:r>
      <w:proofErr w:type="spellEnd"/>
      <w:r w:rsidRPr="00AF3CF9">
        <w:rPr>
          <w:rFonts w:ascii="Times New Roman" w:hAnsi="Times New Roman" w:cs="Times New Roman"/>
        </w:rPr>
        <w:t xml:space="preserve"> and under constant development available at </w:t>
      </w:r>
    </w:p>
    <w:p w14:paraId="142D1F8F" w14:textId="591D877B" w:rsidR="00F04340" w:rsidRPr="00AF3CF9" w:rsidRDefault="00F04340" w:rsidP="00603D98">
      <w:pPr>
        <w:rPr>
          <w:rFonts w:ascii="Times New Roman" w:hAnsi="Times New Roman" w:cs="Times New Roman"/>
        </w:rPr>
      </w:pPr>
      <w:r w:rsidRPr="00AF3CF9">
        <w:rPr>
          <w:rFonts w:ascii="Times New Roman" w:hAnsi="Times New Roman" w:cs="Times New Roman"/>
        </w:rPr>
        <w:t>Primarily for vehicle detection but can be used for any 3</w:t>
      </w:r>
      <w:proofErr w:type="gramStart"/>
      <w:r w:rsidRPr="00AF3CF9">
        <w:rPr>
          <w:rFonts w:ascii="Times New Roman" w:hAnsi="Times New Roman" w:cs="Times New Roman"/>
        </w:rPr>
        <w:t xml:space="preserve">D </w:t>
      </w:r>
      <w:r w:rsidR="006E3141" w:rsidRPr="00AF3CF9">
        <w:rPr>
          <w:rFonts w:ascii="Times New Roman" w:hAnsi="Times New Roman" w:cs="Times New Roman"/>
        </w:rPr>
        <w:t xml:space="preserve"> data</w:t>
      </w:r>
      <w:proofErr w:type="gramEnd"/>
      <w:r w:rsidR="006E3141" w:rsidRPr="00AF3CF9">
        <w:rPr>
          <w:rFonts w:ascii="Times New Roman" w:hAnsi="Times New Roman" w:cs="Times New Roman"/>
        </w:rPr>
        <w:t xml:space="preserve"> set pairs or can be modified to only annotate in </w:t>
      </w:r>
      <w:proofErr w:type="spellStart"/>
      <w:r w:rsidR="006E3141" w:rsidRPr="00AF3CF9">
        <w:rPr>
          <w:rFonts w:ascii="Times New Roman" w:hAnsi="Times New Roman" w:cs="Times New Roman"/>
        </w:rPr>
        <w:t>pointcloud</w:t>
      </w:r>
      <w:proofErr w:type="spellEnd"/>
      <w:r w:rsidR="006E3141" w:rsidRPr="00AF3CF9">
        <w:rPr>
          <w:rFonts w:ascii="Times New Roman" w:hAnsi="Times New Roman" w:cs="Times New Roman"/>
        </w:rPr>
        <w:t xml:space="preserve"> or image data in case missing </w:t>
      </w:r>
      <w:proofErr w:type="spellStart"/>
      <w:r w:rsidR="006E3141" w:rsidRPr="00AF3CF9">
        <w:rPr>
          <w:rFonts w:ascii="Times New Roman" w:hAnsi="Times New Roman" w:cs="Times New Roman"/>
        </w:rPr>
        <w:t>on</w:t>
      </w:r>
      <w:proofErr w:type="spellEnd"/>
      <w:r w:rsidR="006E3141" w:rsidRPr="00AF3CF9">
        <w:rPr>
          <w:rFonts w:ascii="Times New Roman" w:hAnsi="Times New Roman" w:cs="Times New Roman"/>
        </w:rPr>
        <w:t xml:space="preserve"> of the pair.</w:t>
      </w:r>
    </w:p>
    <w:p w14:paraId="779FE1C0" w14:textId="27540847" w:rsidR="005671D5" w:rsidRDefault="005671D5" w:rsidP="00603D98"/>
    <w:p w14:paraId="02AACC19" w14:textId="56990DB0" w:rsidR="005671D5" w:rsidRDefault="005671D5" w:rsidP="005671D5">
      <w:pPr>
        <w:rPr>
          <w:rFonts w:ascii="Times New Roman" w:hAnsi="Times New Roman" w:cs="Times New Roman"/>
          <w:b/>
        </w:rPr>
      </w:pPr>
      <w:r w:rsidRPr="00AD49DC">
        <w:rPr>
          <w:rFonts w:ascii="Times New Roman" w:hAnsi="Times New Roman" w:cs="Times New Roman"/>
          <w:b/>
        </w:rPr>
        <w:t>References</w:t>
      </w:r>
    </w:p>
    <w:p w14:paraId="473369A6" w14:textId="39156621" w:rsidR="00AD49DC" w:rsidRDefault="00F66F5A" w:rsidP="005671D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5B99F45" wp14:editId="2334B62F">
            <wp:simplePos x="0" y="0"/>
            <wp:positionH relativeFrom="margin">
              <wp:posOffset>2557875</wp:posOffset>
            </wp:positionH>
            <wp:positionV relativeFrom="margin">
              <wp:posOffset>4444603</wp:posOffset>
            </wp:positionV>
            <wp:extent cx="3123760" cy="2520551"/>
            <wp:effectExtent l="0" t="0" r="635" b="0"/>
            <wp:wrapNone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utput 2D.sv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rcRect l="8509" t="9562" r="11722" b="4737"/>
                    <a:stretch/>
                  </pic:blipFill>
                  <pic:spPr bwMode="auto">
                    <a:xfrm>
                      <a:off x="0" y="0"/>
                      <a:ext cx="3123760" cy="252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49DC">
        <w:rPr>
          <w:rFonts w:ascii="Times New Roman" w:hAnsi="Times New Roman" w:cs="Times New Roman"/>
          <w:b/>
        </w:rPr>
        <w:t>[1]</w:t>
      </w:r>
    </w:p>
    <w:p w14:paraId="609CDD08" w14:textId="66699870" w:rsidR="00AD49DC" w:rsidRPr="00AD49DC" w:rsidRDefault="00AD49DC" w:rsidP="005671D5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[2]</w:t>
      </w:r>
    </w:p>
    <w:sectPr w:rsidR="00AD49DC" w:rsidRPr="00AD4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66B048" w14:textId="77777777" w:rsidR="007844B6" w:rsidRDefault="007844B6" w:rsidP="00EC06BA">
      <w:pPr>
        <w:spacing w:after="0" w:line="240" w:lineRule="auto"/>
      </w:pPr>
      <w:r>
        <w:separator/>
      </w:r>
    </w:p>
  </w:endnote>
  <w:endnote w:type="continuationSeparator" w:id="0">
    <w:p w14:paraId="22519AE1" w14:textId="77777777" w:rsidR="007844B6" w:rsidRDefault="007844B6" w:rsidP="00EC06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518B69" w14:textId="77777777" w:rsidR="007844B6" w:rsidRDefault="007844B6" w:rsidP="00EC06BA">
      <w:pPr>
        <w:spacing w:after="0" w:line="240" w:lineRule="auto"/>
      </w:pPr>
      <w:r>
        <w:separator/>
      </w:r>
    </w:p>
  </w:footnote>
  <w:footnote w:type="continuationSeparator" w:id="0">
    <w:p w14:paraId="64FE91B7" w14:textId="77777777" w:rsidR="007844B6" w:rsidRDefault="007844B6" w:rsidP="00EC06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81F3A15"/>
    <w:multiLevelType w:val="hybridMultilevel"/>
    <w:tmpl w:val="FDAA000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7E3"/>
    <w:rsid w:val="00007DA8"/>
    <w:rsid w:val="00063889"/>
    <w:rsid w:val="000C4806"/>
    <w:rsid w:val="00357B70"/>
    <w:rsid w:val="003E60D8"/>
    <w:rsid w:val="0049789B"/>
    <w:rsid w:val="00565381"/>
    <w:rsid w:val="005671D5"/>
    <w:rsid w:val="0059192A"/>
    <w:rsid w:val="00603D98"/>
    <w:rsid w:val="006E3141"/>
    <w:rsid w:val="007844B6"/>
    <w:rsid w:val="0087267D"/>
    <w:rsid w:val="008D64DE"/>
    <w:rsid w:val="0091390F"/>
    <w:rsid w:val="00A84B9A"/>
    <w:rsid w:val="00AD49DC"/>
    <w:rsid w:val="00AE3219"/>
    <w:rsid w:val="00AF3CF9"/>
    <w:rsid w:val="00B76055"/>
    <w:rsid w:val="00C47258"/>
    <w:rsid w:val="00CE6029"/>
    <w:rsid w:val="00D738D7"/>
    <w:rsid w:val="00DE1558"/>
    <w:rsid w:val="00E247E3"/>
    <w:rsid w:val="00E67893"/>
    <w:rsid w:val="00E727D1"/>
    <w:rsid w:val="00EC06BA"/>
    <w:rsid w:val="00F04340"/>
    <w:rsid w:val="00F66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71D99"/>
  <w15:chartTrackingRefBased/>
  <w15:docId w15:val="{D60DA2AA-89D8-4709-8D41-3A945D42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6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06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C06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6BA"/>
  </w:style>
  <w:style w:type="paragraph" w:styleId="Footer">
    <w:name w:val="footer"/>
    <w:basedOn w:val="Normal"/>
    <w:link w:val="FooterChar"/>
    <w:uiPriority w:val="99"/>
    <w:unhideWhenUsed/>
    <w:rsid w:val="00EC06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6BA"/>
  </w:style>
  <w:style w:type="character" w:styleId="Hyperlink">
    <w:name w:val="Hyperlink"/>
    <w:basedOn w:val="DefaultParagraphFont"/>
    <w:uiPriority w:val="99"/>
    <w:semiHidden/>
    <w:unhideWhenUsed/>
    <w:rsid w:val="00DE155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E155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DE155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727D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7D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wiki.ros.org/velodyne/Tutorials/Getting%20Started%20with%20the%20HDL-64E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</Pages>
  <Words>381</Words>
  <Characters>2175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Igor Monteiro</dc:creator>
  <cp:keywords/>
  <dc:description/>
  <cp:lastModifiedBy>John Paul Piazza</cp:lastModifiedBy>
  <cp:revision>13</cp:revision>
  <dcterms:created xsi:type="dcterms:W3CDTF">2019-03-25T13:18:00Z</dcterms:created>
  <dcterms:modified xsi:type="dcterms:W3CDTF">2019-03-26T21:08:00Z</dcterms:modified>
</cp:coreProperties>
</file>